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D1C3" w14:textId="77777777" w:rsidR="00700DC4" w:rsidRPr="00700DC4" w:rsidRDefault="00700DC4" w:rsidP="00700DC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hút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gần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200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đặc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biệt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diện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cố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vấn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Khóa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30,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Khoa,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góp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mặt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diễn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giả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hết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sức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đặc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biệt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>. </w:t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>Toàn</w:t>
      </w:r>
      <w:proofErr w:type="spellEnd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>cảnh</w:t>
      </w:r>
      <w:proofErr w:type="spellEnd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>ngày</w:t>
      </w:r>
      <w:proofErr w:type="spellEnd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b/>
          <w:bCs/>
          <w:color w:val="000000"/>
          <w:sz w:val="26"/>
          <w:szCs w:val="26"/>
        </w:rPr>
        <w:t xml:space="preserve"> B.E INFO DAY 2014</w:t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</w:p>
    <w:p w14:paraId="63EC1781" w14:textId="6FF39AD7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2F897DDB" wp14:editId="0F37EFB5">
            <wp:extent cx="3429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9EC1" w14:textId="77777777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color w:val="000000"/>
          <w:sz w:val="26"/>
          <w:szCs w:val="26"/>
        </w:rPr>
        <w:t> </w:t>
      </w:r>
    </w:p>
    <w:p w14:paraId="2A2D4BB9" w14:textId="77777777" w:rsidR="00700DC4" w:rsidRPr="00700DC4" w:rsidRDefault="00700DC4" w:rsidP="00700DC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thường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B.E </w:t>
      </w:r>
      <w:proofErr w:type="gramStart"/>
      <w:r w:rsidRPr="00700DC4">
        <w:rPr>
          <w:rFonts w:eastAsia="Times New Roman" w:cs="Times New Roman"/>
          <w:color w:val="000000"/>
          <w:sz w:val="26"/>
          <w:szCs w:val="26"/>
        </w:rPr>
        <w:t>INFO  DAY</w:t>
      </w:r>
      <w:proofErr w:type="gram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dip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toàn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bộ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Ngoại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Ngữ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ngộ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chia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hướng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định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hướng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phù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phát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triển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sau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hành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chương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năm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hỗ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trợ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rất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nhiều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từ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phía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hành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Trung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tâm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tài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-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toán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quốc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tế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IAP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ĐH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Ngân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hàng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>. </w:t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</w:p>
    <w:p w14:paraId="26BECA8E" w14:textId="2016D8ED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48ADFDC5" wp14:editId="3E716AB1">
            <wp:extent cx="342900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D74F8" w14:textId="77777777" w:rsidR="00700DC4" w:rsidRPr="00700DC4" w:rsidRDefault="00700DC4" w:rsidP="00700DC4">
      <w:pPr>
        <w:spacing w:after="2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IAP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trao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bổng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2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bạn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Thủ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Khoa, Á khoa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2014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Khoa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Ngữ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,</w:t>
      </w:r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br/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trao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2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nhất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thắng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gameshow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IAP</w:t>
      </w:r>
    </w:p>
    <w:p w14:paraId="022CF73C" w14:textId="77777777" w:rsidR="00700DC4" w:rsidRPr="00700DC4" w:rsidRDefault="00700DC4" w:rsidP="00700DC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tục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chương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diễn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anh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cựu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luân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trả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thắc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mắc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Bằng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nghiệm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vốn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trải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nghiệm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tế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thân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anh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góp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vạch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lastRenderedPageBreak/>
        <w:t>rõ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bước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cần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chuẩn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tren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1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hành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thú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sắp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tới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>. </w:t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</w:p>
    <w:p w14:paraId="12156190" w14:textId="1498FF91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55ED45C8" wp14:editId="7203BDE5">
            <wp:extent cx="3429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8918" w14:textId="77777777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Đào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Nguyễn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Anh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Đức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–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Phó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Khoa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Ngữ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chia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sẻ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br/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thắc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mắc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K30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chương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phương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ngữ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.</w:t>
      </w:r>
    </w:p>
    <w:p w14:paraId="68343C9D" w14:textId="77777777" w:rsidR="00700DC4" w:rsidRPr="00700DC4" w:rsidRDefault="00700DC4" w:rsidP="00700DC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70641EE" w14:textId="4CDD110A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0A9AF3FC" wp14:editId="2CA18E4E">
            <wp:extent cx="3429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1AB6" w14:textId="77777777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6"/>
          <w:szCs w:val="26"/>
        </w:rPr>
      </w:pPr>
    </w:p>
    <w:p w14:paraId="7F396406" w14:textId="04B119D1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700DC4">
        <w:rPr>
          <w:rFonts w:eastAsia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 wp14:anchorId="758EB45B" wp14:editId="5B87D2DC">
            <wp:extent cx="3429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F24F4" w14:textId="77777777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6"/>
          <w:szCs w:val="26"/>
        </w:rPr>
      </w:pP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Võ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Thị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Châu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–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Giảng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KNN</w:t>
      </w:r>
    </w:p>
    <w:p w14:paraId="5AF97856" w14:textId="77777777" w:rsidR="00700DC4" w:rsidRPr="00700DC4" w:rsidRDefault="00700DC4" w:rsidP="00700D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00DC4">
        <w:rPr>
          <w:rFonts w:eastAsia="Times New Roman" w:cs="Times New Roman"/>
          <w:color w:val="000000"/>
          <w:sz w:val="26"/>
          <w:szCs w:val="26"/>
        </w:rPr>
        <w:t> </w:t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gian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thì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hữu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thắc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mắc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thì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thật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sao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đếm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hết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thông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thúc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dư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tiếc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nuối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điều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dở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dang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còn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chưa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nói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Nhưng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BTC B.E INFO DAY 2014 tin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rằng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dấu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mốc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trọng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dấu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cuộc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chúng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ta.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Dù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ít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dù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nhiều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ta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khôn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lớn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bội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Ngoại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Ngữ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luôn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tin,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nhưng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ngừng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phụ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lòng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món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quà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handemade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tặng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khách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nào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thay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muốn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nói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>.</w:t>
      </w:r>
      <w:r w:rsidRPr="00700DC4">
        <w:rPr>
          <w:rFonts w:eastAsia="Times New Roman" w:cs="Times New Roman"/>
          <w:color w:val="000000"/>
          <w:sz w:val="26"/>
          <w:szCs w:val="26"/>
        </w:rPr>
        <w:br/>
      </w:r>
    </w:p>
    <w:p w14:paraId="2F8A50F6" w14:textId="3AF8CC90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7EA9EE88" wp14:editId="223088B2">
            <wp:extent cx="3429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BF69" w14:textId="77777777" w:rsidR="00700DC4" w:rsidRPr="00700DC4" w:rsidRDefault="00700DC4" w:rsidP="00700DC4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LCH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trưởng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LCHSV Khoa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Ngữ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-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chị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Minh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Khánh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tặng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quà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lưu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niệm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khách</w:t>
      </w:r>
      <w:proofErr w:type="spellEnd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i/>
          <w:iCs/>
          <w:color w:val="000000"/>
          <w:sz w:val="26"/>
          <w:szCs w:val="26"/>
        </w:rPr>
        <w:t>mời</w:t>
      </w:r>
      <w:proofErr w:type="spellEnd"/>
    </w:p>
    <w:p w14:paraId="19EEB1B7" w14:textId="7CCC1B5F" w:rsidR="00CE40D7" w:rsidRDefault="00700DC4" w:rsidP="00700DC4">
      <w:r w:rsidRPr="00700DC4">
        <w:rPr>
          <w:rFonts w:eastAsia="Times New Roman" w:cs="Times New Roman"/>
          <w:color w:val="000000"/>
          <w:sz w:val="26"/>
          <w:szCs w:val="26"/>
        </w:rPr>
        <w:br/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cuối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thay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mặt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BTC,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xin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chân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cảm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quý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nhất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hỗ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trợ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Đào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Nguyễn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Anh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Đức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Hoài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Phượng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đại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diện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hành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IAP,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anh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chị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Pr="00700DC4">
        <w:rPr>
          <w:rFonts w:eastAsia="Times New Roman" w:cs="Times New Roman"/>
          <w:color w:val="000000"/>
          <w:sz w:val="26"/>
          <w:szCs w:val="26"/>
        </w:rPr>
        <w:t>alumni ,</w:t>
      </w:r>
      <w:proofErr w:type="gram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quý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phòng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kỹ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thuật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Chúc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B.E INFO DAY 2015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tục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thừa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phát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huy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nữa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B.E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mãi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thông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đầy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bổ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700DC4">
        <w:rPr>
          <w:rFonts w:eastAsia="Times New Roman" w:cs="Times New Roman"/>
          <w:color w:val="000000"/>
          <w:sz w:val="26"/>
          <w:szCs w:val="26"/>
        </w:rPr>
        <w:t>ích</w:t>
      </w:r>
      <w:proofErr w:type="spellEnd"/>
      <w:r w:rsidRPr="00700DC4">
        <w:rPr>
          <w:rFonts w:eastAsia="Times New Roman" w:cs="Times New Roman"/>
          <w:color w:val="000000"/>
          <w:sz w:val="26"/>
          <w:szCs w:val="26"/>
        </w:rPr>
        <w:t>! </w:t>
      </w:r>
    </w:p>
    <w:sectPr w:rsidR="00CE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C4"/>
    <w:rsid w:val="00700DC4"/>
    <w:rsid w:val="00C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DA76"/>
  <w15:chartTrackingRefBased/>
  <w15:docId w15:val="{E0092F03-7E6E-4D02-99F0-546C4A01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2021-08-25T10:27:00Z</dcterms:created>
  <dcterms:modified xsi:type="dcterms:W3CDTF">2021-08-25T10:28:00Z</dcterms:modified>
</cp:coreProperties>
</file>